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AE" w:rsidRDefault="0025731E" w:rsidP="0025731E">
      <w:pPr>
        <w:spacing w:before="1"/>
        <w:ind w:left="2"/>
        <w:jc w:val="center"/>
        <w:rPr>
          <w:sz w:val="36"/>
        </w:rPr>
      </w:pPr>
      <w:r>
        <w:rPr>
          <w:sz w:val="36"/>
        </w:rPr>
        <w:t>У</w:t>
      </w:r>
      <w:r>
        <w:rPr>
          <w:sz w:val="36"/>
        </w:rPr>
        <w:t>тверждённое</w:t>
      </w:r>
      <w:r>
        <w:rPr>
          <w:spacing w:val="-4"/>
          <w:sz w:val="36"/>
        </w:rPr>
        <w:t xml:space="preserve"> </w:t>
      </w:r>
      <w:r>
        <w:rPr>
          <w:sz w:val="36"/>
        </w:rPr>
        <w:t>расписание на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2025 </w:t>
      </w:r>
      <w:r>
        <w:rPr>
          <w:spacing w:val="-4"/>
          <w:sz w:val="36"/>
        </w:rPr>
        <w:t>год.</w:t>
      </w:r>
    </w:p>
    <w:p w:rsidR="00CC0BAE" w:rsidRDefault="0025731E">
      <w:pPr>
        <w:spacing w:before="278" w:line="229" w:lineRule="exact"/>
        <w:ind w:left="2"/>
        <w:rPr>
          <w:sz w:val="20"/>
        </w:rPr>
      </w:pPr>
      <w:r>
        <w:rPr>
          <w:sz w:val="20"/>
        </w:rPr>
        <w:t>Приказ</w:t>
      </w:r>
      <w:r>
        <w:rPr>
          <w:spacing w:val="-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9"/>
          <w:sz w:val="20"/>
        </w:rPr>
        <w:t xml:space="preserve"> </w:t>
      </w:r>
      <w:r>
        <w:rPr>
          <w:sz w:val="20"/>
        </w:rPr>
        <w:t>по надзору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CC0BAE" w:rsidRDefault="0025731E">
      <w:pPr>
        <w:ind w:left="2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11.11.2024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788/2090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государственного экзамена по каждому учебному предмету, требований к использованию средств обучения</w:t>
      </w:r>
    </w:p>
    <w:p w:rsidR="00CC0BAE" w:rsidRDefault="0025731E">
      <w:pPr>
        <w:ind w:left="2"/>
        <w:rPr>
          <w:sz w:val="20"/>
        </w:rPr>
      </w:pP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2025</w:t>
      </w:r>
      <w:r>
        <w:rPr>
          <w:spacing w:val="-5"/>
          <w:sz w:val="20"/>
        </w:rPr>
        <w:t xml:space="preserve"> </w:t>
      </w:r>
      <w:r>
        <w:rPr>
          <w:sz w:val="20"/>
        </w:rPr>
        <w:t>году».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10.12.2024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80516</w:t>
      </w:r>
    </w:p>
    <w:p w:rsidR="00CC0BAE" w:rsidRDefault="00CC0BAE">
      <w:pPr>
        <w:pStyle w:val="a3"/>
        <w:spacing w:before="137"/>
        <w:ind w:left="0"/>
        <w:rPr>
          <w:sz w:val="36"/>
        </w:rPr>
      </w:pPr>
    </w:p>
    <w:p w:rsidR="00CC0BAE" w:rsidRDefault="0025731E">
      <w:pPr>
        <w:pStyle w:val="1"/>
      </w:pPr>
      <w:r>
        <w:t>Досрочный</w:t>
      </w:r>
      <w:r>
        <w:rPr>
          <w:spacing w:val="-10"/>
        </w:rPr>
        <w:t xml:space="preserve"> </w:t>
      </w:r>
      <w:r>
        <w:rPr>
          <w:spacing w:val="-2"/>
        </w:rPr>
        <w:t>период</w:t>
      </w:r>
    </w:p>
    <w:p w:rsidR="00CC0BAE" w:rsidRDefault="0025731E">
      <w:pPr>
        <w:pStyle w:val="a3"/>
        <w:spacing w:before="274"/>
        <w:ind w:right="6333"/>
      </w:pPr>
      <w:r>
        <w:t>22 апреля (вторник) — математика; 25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(пятница)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язык;</w:t>
      </w:r>
    </w:p>
    <w:p w:rsidR="00CC0BAE" w:rsidRDefault="0025731E">
      <w:pPr>
        <w:pStyle w:val="a3"/>
      </w:pPr>
      <w:r>
        <w:t>29</w:t>
      </w:r>
      <w:r>
        <w:rPr>
          <w:spacing w:val="-5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(вторник)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информатика,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2"/>
        </w:rPr>
        <w:t xml:space="preserve"> химия;</w:t>
      </w:r>
    </w:p>
    <w:p w:rsidR="00CC0BAE" w:rsidRDefault="0025731E">
      <w:pPr>
        <w:pStyle w:val="a3"/>
      </w:pPr>
      <w:r>
        <w:t>6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(вторник)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(английский,</w:t>
      </w:r>
      <w:r>
        <w:rPr>
          <w:spacing w:val="-4"/>
        </w:rPr>
        <w:t xml:space="preserve"> </w:t>
      </w:r>
      <w:r>
        <w:t>испанский,</w:t>
      </w:r>
      <w:r>
        <w:rPr>
          <w:spacing w:val="-4"/>
        </w:rPr>
        <w:t xml:space="preserve"> </w:t>
      </w:r>
      <w:r>
        <w:t>немецкий, французский), история, физика.</w:t>
      </w:r>
    </w:p>
    <w:p w:rsidR="00CC0BAE" w:rsidRDefault="00CC0BAE">
      <w:pPr>
        <w:pStyle w:val="a3"/>
        <w:ind w:left="0"/>
      </w:pPr>
    </w:p>
    <w:p w:rsidR="00CC0BAE" w:rsidRDefault="0025731E">
      <w:pPr>
        <w:ind w:left="2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:rsidR="00CC0BAE" w:rsidRDefault="00CC0BAE">
      <w:pPr>
        <w:pStyle w:val="a3"/>
        <w:ind w:left="0"/>
        <w:rPr>
          <w:i/>
        </w:rPr>
      </w:pP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математика;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химия;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spacing w:before="1"/>
        <w:ind w:left="2" w:right="448" w:firstLine="0"/>
        <w:rPr>
          <w:sz w:val="24"/>
        </w:rPr>
      </w:pP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</w:t>
      </w:r>
      <w:r>
        <w:rPr>
          <w:sz w:val="24"/>
        </w:rPr>
        <w:t>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немецкий, французский), история, физика;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русский </w:t>
      </w:r>
      <w:r>
        <w:rPr>
          <w:spacing w:val="-4"/>
          <w:sz w:val="24"/>
        </w:rPr>
        <w:t>язык;</w:t>
      </w:r>
    </w:p>
    <w:p w:rsidR="00CC0BAE" w:rsidRDefault="0025731E">
      <w:pPr>
        <w:pStyle w:val="a3"/>
      </w:pP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(суббота)</w:t>
      </w:r>
      <w:r>
        <w:rPr>
          <w:spacing w:val="-2"/>
        </w:rPr>
        <w:t xml:space="preserve"> </w:t>
      </w:r>
      <w:r>
        <w:t>— 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CC0BAE" w:rsidRDefault="00CC0BAE">
      <w:pPr>
        <w:pStyle w:val="a3"/>
        <w:ind w:left="0"/>
      </w:pPr>
    </w:p>
    <w:p w:rsidR="00CC0BAE" w:rsidRDefault="00CC0BAE">
      <w:pPr>
        <w:pStyle w:val="a3"/>
        <w:spacing w:before="1"/>
        <w:ind w:left="0"/>
      </w:pPr>
    </w:p>
    <w:p w:rsidR="00CC0BAE" w:rsidRDefault="0025731E">
      <w:pPr>
        <w:pStyle w:val="1"/>
        <w:spacing w:before="0"/>
      </w:pP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CC0BAE" w:rsidRDefault="0025731E">
      <w:pPr>
        <w:pStyle w:val="a3"/>
        <w:spacing w:before="276"/>
      </w:pPr>
      <w:r>
        <w:t>21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(среда)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(английский,</w:t>
      </w:r>
      <w:r>
        <w:rPr>
          <w:spacing w:val="-6"/>
        </w:rPr>
        <w:t xml:space="preserve"> </w:t>
      </w:r>
      <w:r>
        <w:t>испанский,</w:t>
      </w:r>
      <w:r>
        <w:rPr>
          <w:spacing w:val="-3"/>
        </w:rPr>
        <w:t xml:space="preserve"> </w:t>
      </w:r>
      <w:r>
        <w:t>немецкий,</w:t>
      </w:r>
      <w:r>
        <w:rPr>
          <w:spacing w:val="-3"/>
        </w:rPr>
        <w:t xml:space="preserve"> </w:t>
      </w:r>
      <w:r>
        <w:rPr>
          <w:spacing w:val="-2"/>
        </w:rPr>
        <w:t>французский);</w:t>
      </w:r>
    </w:p>
    <w:p w:rsidR="00CC0BAE" w:rsidRDefault="0025731E">
      <w:pPr>
        <w:pStyle w:val="a3"/>
        <w:ind w:right="910"/>
      </w:pPr>
      <w:r>
        <w:t>22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(четверг)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(английский,</w:t>
      </w:r>
      <w:r>
        <w:rPr>
          <w:spacing w:val="-7"/>
        </w:rPr>
        <w:t xml:space="preserve"> </w:t>
      </w:r>
      <w:r>
        <w:t>испанский,</w:t>
      </w:r>
      <w:r>
        <w:rPr>
          <w:spacing w:val="-7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французский); 26 мая (понедельник) — биология, информатика, обществознание, химия;</w:t>
      </w:r>
    </w:p>
    <w:p w:rsidR="00CC0BAE" w:rsidRDefault="0025731E">
      <w:pPr>
        <w:pStyle w:val="a3"/>
        <w:ind w:right="4465"/>
      </w:pPr>
      <w:r>
        <w:t>29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(четверг)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физика,</w:t>
      </w:r>
      <w:r>
        <w:rPr>
          <w:spacing w:val="-5"/>
        </w:rPr>
        <w:t xml:space="preserve"> </w:t>
      </w:r>
      <w:r>
        <w:t>химия; 3 июня (вторник) — математика;</w:t>
      </w:r>
    </w:p>
    <w:p w:rsidR="00CC0BAE" w:rsidRDefault="0025731E">
      <w:pPr>
        <w:pStyle w:val="a3"/>
        <w:spacing w:before="1"/>
        <w:ind w:right="3615"/>
      </w:pPr>
      <w:r>
        <w:t>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(пятница)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география,</w:t>
      </w:r>
      <w:r>
        <w:rPr>
          <w:spacing w:val="-6"/>
        </w:rPr>
        <w:t xml:space="preserve"> </w:t>
      </w:r>
      <w:r>
        <w:t>информатика,</w:t>
      </w:r>
      <w:r>
        <w:rPr>
          <w:spacing w:val="-9"/>
        </w:rPr>
        <w:t xml:space="preserve"> </w:t>
      </w:r>
      <w:r>
        <w:t>обществознание; 9 июня (понедельник) — русский язык;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физика.</w:t>
      </w:r>
    </w:p>
    <w:p w:rsidR="00CC0BAE" w:rsidRDefault="00CC0BAE">
      <w:pPr>
        <w:pStyle w:val="a3"/>
        <w:ind w:left="0"/>
      </w:pPr>
    </w:p>
    <w:p w:rsidR="00CC0BAE" w:rsidRDefault="0025731E">
      <w:pPr>
        <w:ind w:left="2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:rsidR="00CC0BAE" w:rsidRDefault="00CC0BAE">
      <w:pPr>
        <w:pStyle w:val="a3"/>
        <w:ind w:left="0"/>
        <w:rPr>
          <w:i/>
        </w:rPr>
      </w:pPr>
    </w:p>
    <w:p w:rsidR="00CC0BAE" w:rsidRDefault="0025731E">
      <w:pPr>
        <w:pStyle w:val="a3"/>
      </w:pPr>
      <w:r>
        <w:t>26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(четверг)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язык;</w:t>
      </w:r>
    </w:p>
    <w:p w:rsidR="00CC0BAE" w:rsidRDefault="0025731E">
      <w:pPr>
        <w:pStyle w:val="a3"/>
      </w:pPr>
      <w:r>
        <w:t>27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(пятница)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математики);</w:t>
      </w:r>
    </w:p>
    <w:p w:rsidR="00CC0BAE" w:rsidRDefault="0025731E">
      <w:pPr>
        <w:pStyle w:val="a3"/>
        <w:ind w:right="910"/>
      </w:pP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(суббота)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математики); 30 июня (понедельник) — математика;</w:t>
      </w:r>
    </w:p>
    <w:p w:rsidR="00CC0BAE" w:rsidRDefault="0025731E">
      <w:pPr>
        <w:pStyle w:val="a3"/>
        <w:spacing w:before="1"/>
      </w:pPr>
      <w:r>
        <w:t>1</w:t>
      </w:r>
      <w:r>
        <w:rPr>
          <w:spacing w:val="-1"/>
        </w:rPr>
        <w:t xml:space="preserve"> </w:t>
      </w:r>
      <w:r>
        <w:t>июля (вторник)</w:t>
      </w:r>
      <w:r>
        <w:rPr>
          <w:spacing w:val="-1"/>
        </w:rPr>
        <w:t xml:space="preserve"> </w:t>
      </w:r>
      <w:r>
        <w:t>— по</w:t>
      </w:r>
      <w:r>
        <w:rPr>
          <w:spacing w:val="-4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CC0BAE" w:rsidRDefault="0025731E">
      <w:pPr>
        <w:pStyle w:val="a3"/>
      </w:pP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(среда)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CC0BAE" w:rsidRDefault="00CC0BAE">
      <w:pPr>
        <w:pStyle w:val="a3"/>
        <w:ind w:left="0"/>
      </w:pPr>
    </w:p>
    <w:p w:rsidR="00CC0BAE" w:rsidRDefault="00CC0BAE">
      <w:pPr>
        <w:pStyle w:val="a3"/>
        <w:ind w:left="0"/>
      </w:pPr>
    </w:p>
    <w:p w:rsidR="00CC0BAE" w:rsidRDefault="0025731E">
      <w:pPr>
        <w:pStyle w:val="1"/>
      </w:pPr>
      <w:bookmarkStart w:id="0" w:name="_GoBack"/>
      <w:bookmarkEnd w:id="0"/>
      <w:r>
        <w:t>Дополнительный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CC0BAE" w:rsidRDefault="00CC0BAE">
      <w:pPr>
        <w:pStyle w:val="1"/>
        <w:sectPr w:rsidR="00CC0BAE">
          <w:type w:val="continuous"/>
          <w:pgSz w:w="11910" w:h="16840"/>
          <w:pgMar w:top="780" w:right="850" w:bottom="280" w:left="850" w:header="720" w:footer="720" w:gutter="0"/>
          <w:cols w:space="720"/>
        </w:sectPr>
      </w:pPr>
    </w:p>
    <w:p w:rsidR="00CC0BAE" w:rsidRDefault="0025731E">
      <w:pPr>
        <w:pStyle w:val="a3"/>
        <w:spacing w:before="72"/>
      </w:pPr>
      <w:r>
        <w:lastRenderedPageBreak/>
        <w:t>2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(вторник)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математика;</w:t>
      </w:r>
    </w:p>
    <w:p w:rsidR="00CC0BAE" w:rsidRDefault="0025731E">
      <w:pPr>
        <w:pStyle w:val="a3"/>
      </w:pPr>
      <w:r>
        <w:t>5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(пятница)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язык;</w:t>
      </w:r>
    </w:p>
    <w:p w:rsidR="00CC0BAE" w:rsidRDefault="0025731E">
      <w:pPr>
        <w:pStyle w:val="a3"/>
        <w:spacing w:before="1"/>
      </w:pPr>
      <w:r>
        <w:t>9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(вторник)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география,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физика;</w:t>
      </w:r>
    </w:p>
    <w:p w:rsidR="00CC0BAE" w:rsidRDefault="0025731E">
      <w:pPr>
        <w:pStyle w:val="a3"/>
        <w:ind w:right="334"/>
      </w:pPr>
      <w:r>
        <w:t>12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(пятница)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(английский,</w:t>
      </w:r>
      <w:r>
        <w:rPr>
          <w:spacing w:val="-7"/>
        </w:rPr>
        <w:t xml:space="preserve"> </w:t>
      </w:r>
      <w:r>
        <w:t>испанский,</w:t>
      </w:r>
      <w:r>
        <w:rPr>
          <w:spacing w:val="-7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французский), информатика, литература, обществознание, химия.</w:t>
      </w:r>
    </w:p>
    <w:p w:rsidR="00CC0BAE" w:rsidRDefault="00CC0BAE">
      <w:pPr>
        <w:pStyle w:val="a3"/>
        <w:ind w:left="0"/>
      </w:pPr>
    </w:p>
    <w:p w:rsidR="00CC0BAE" w:rsidRDefault="0025731E">
      <w:pPr>
        <w:ind w:left="2"/>
        <w:rPr>
          <w:i/>
          <w:sz w:val="24"/>
        </w:rPr>
      </w:pPr>
      <w:r>
        <w:rPr>
          <w:i/>
          <w:sz w:val="24"/>
        </w:rPr>
        <w:t>Резервные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spacing w:before="274"/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2"/>
          <w:sz w:val="24"/>
        </w:rPr>
        <w:t xml:space="preserve"> </w:t>
      </w:r>
      <w:r>
        <w:rPr>
          <w:sz w:val="24"/>
        </w:rPr>
        <w:t>— русский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математика;</w:t>
      </w:r>
    </w:p>
    <w:p w:rsidR="00CC0BAE" w:rsidRDefault="0025731E">
      <w:pPr>
        <w:pStyle w:val="a5"/>
        <w:numPr>
          <w:ilvl w:val="0"/>
          <w:numId w:val="2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 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CC0BAE" w:rsidRDefault="0025731E">
      <w:pPr>
        <w:pStyle w:val="a5"/>
        <w:numPr>
          <w:ilvl w:val="0"/>
          <w:numId w:val="1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(понедельник) 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CC0BAE" w:rsidRDefault="0025731E">
      <w:pPr>
        <w:pStyle w:val="a5"/>
        <w:numPr>
          <w:ilvl w:val="0"/>
          <w:numId w:val="1"/>
        </w:numPr>
        <w:tabs>
          <w:tab w:val="left" w:pos="30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CC0BAE" w:rsidRDefault="00CC0BAE">
      <w:pPr>
        <w:pStyle w:val="a3"/>
        <w:spacing w:before="240"/>
        <w:ind w:left="0"/>
      </w:pPr>
    </w:p>
    <w:p w:rsidR="00CC0BAE" w:rsidRDefault="0025731E">
      <w:pPr>
        <w:pStyle w:val="a3"/>
      </w:pP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:rsidR="00CC0BAE" w:rsidRDefault="00CC0BAE">
      <w:pPr>
        <w:pStyle w:val="a3"/>
        <w:ind w:left="0"/>
      </w:pPr>
    </w:p>
    <w:p w:rsidR="00CC0BAE" w:rsidRDefault="0025731E">
      <w:pPr>
        <w:pStyle w:val="2"/>
      </w:pPr>
      <w:r>
        <w:t>Продолжительность</w:t>
      </w:r>
      <w:r>
        <w:rPr>
          <w:spacing w:val="-9"/>
        </w:rPr>
        <w:t xml:space="preserve"> </w:t>
      </w:r>
      <w:r>
        <w:rPr>
          <w:spacing w:val="-5"/>
        </w:rPr>
        <w:t>ОГЭ</w:t>
      </w:r>
    </w:p>
    <w:p w:rsidR="00CC0BAE" w:rsidRDefault="00CC0BAE">
      <w:pPr>
        <w:pStyle w:val="a3"/>
        <w:ind w:left="0"/>
        <w:rPr>
          <w:b/>
        </w:rPr>
      </w:pPr>
    </w:p>
    <w:p w:rsidR="00CC0BAE" w:rsidRDefault="0025731E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-1"/>
        </w:rPr>
        <w:t xml:space="preserve"> </w:t>
      </w:r>
      <w:r>
        <w:rPr>
          <w:spacing w:val="-2"/>
        </w:rPr>
        <w:t>минут);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обществознанию,</w:t>
      </w:r>
      <w:r>
        <w:rPr>
          <w:spacing w:val="-1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 xml:space="preserve">(180 </w:t>
      </w:r>
      <w:r>
        <w:rPr>
          <w:spacing w:val="-2"/>
        </w:rPr>
        <w:t>минут);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  <w:spacing w:before="1"/>
      </w:pP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-5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rPr>
          <w:spacing w:val="-2"/>
        </w:rPr>
        <w:t>минут);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  <w:ind w:right="326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языкам</w:t>
      </w:r>
      <w:r>
        <w:rPr>
          <w:spacing w:val="-6"/>
        </w:rPr>
        <w:t xml:space="preserve"> </w:t>
      </w:r>
      <w:r>
        <w:t>(английский,</w:t>
      </w:r>
      <w:r>
        <w:rPr>
          <w:spacing w:val="-5"/>
        </w:rPr>
        <w:t xml:space="preserve"> </w:t>
      </w:r>
      <w:r>
        <w:t>испанский,</w:t>
      </w:r>
      <w:r>
        <w:rPr>
          <w:spacing w:val="-5"/>
        </w:rPr>
        <w:t xml:space="preserve"> </w:t>
      </w:r>
      <w:r>
        <w:t>немецкий,</w:t>
      </w:r>
      <w:r>
        <w:rPr>
          <w:spacing w:val="-5"/>
        </w:rPr>
        <w:t xml:space="preserve"> </w:t>
      </w:r>
      <w:r>
        <w:t>французский)</w:t>
      </w:r>
      <w:r>
        <w:rPr>
          <w:spacing w:val="-5"/>
        </w:rPr>
        <w:t xml:space="preserve"> </w:t>
      </w:r>
      <w:r>
        <w:t>(письменная часть) — 2 часа (120 минут);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языкам</w:t>
      </w:r>
      <w:r>
        <w:rPr>
          <w:spacing w:val="-5"/>
        </w:rPr>
        <w:t xml:space="preserve"> </w:t>
      </w:r>
      <w:r>
        <w:t>(английский,</w:t>
      </w:r>
      <w:r>
        <w:rPr>
          <w:spacing w:val="-4"/>
        </w:rPr>
        <w:t xml:space="preserve"> </w:t>
      </w:r>
      <w:r>
        <w:t>испанский,</w:t>
      </w:r>
      <w:r>
        <w:rPr>
          <w:spacing w:val="-4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</w:t>
      </w:r>
      <w:r>
        <w:rPr>
          <w:spacing w:val="-4"/>
        </w:rPr>
        <w:t xml:space="preserve"> </w:t>
      </w:r>
      <w:r>
        <w:t>(устная</w:t>
      </w:r>
      <w:r>
        <w:rPr>
          <w:spacing w:val="-4"/>
        </w:rPr>
        <w:t xml:space="preserve"> </w:t>
      </w:r>
      <w:r>
        <w:t>часть) —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2"/>
        </w:rPr>
        <w:t>минут.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</w:pPr>
      <w:r>
        <w:t>Участники</w:t>
      </w:r>
      <w:r>
        <w:rPr>
          <w:spacing w:val="-4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 xml:space="preserve">заданий контрольных измерительных материалов (далее — КИМ) в аудиториях пункта проведения </w:t>
      </w:r>
      <w:r>
        <w:rPr>
          <w:spacing w:val="-2"/>
        </w:rPr>
        <w:t>экзаменов.</w:t>
      </w:r>
    </w:p>
    <w:p w:rsidR="00CC0BAE" w:rsidRDefault="00CC0BAE">
      <w:pPr>
        <w:pStyle w:val="a3"/>
        <w:ind w:left="0"/>
      </w:pPr>
    </w:p>
    <w:p w:rsidR="00CC0BAE" w:rsidRDefault="0025731E">
      <w:pPr>
        <w:pStyle w:val="2"/>
        <w:ind w:right="123"/>
      </w:pPr>
      <w:r>
        <w:t>Допускается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по соответствующим учебным предметам:</w:t>
      </w:r>
    </w:p>
    <w:p w:rsidR="00CC0BAE" w:rsidRDefault="00CC0BAE">
      <w:pPr>
        <w:pStyle w:val="a3"/>
        <w:spacing w:before="1"/>
        <w:ind w:left="0"/>
        <w:rPr>
          <w:b/>
        </w:rPr>
      </w:pPr>
    </w:p>
    <w:p w:rsidR="00CC0BAE" w:rsidRDefault="0025731E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</w:t>
      </w:r>
      <w:r>
        <w:t>жащая</w:t>
      </w:r>
      <w:r>
        <w:rPr>
          <w:spacing w:val="-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линейка),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:rsidR="00CC0BAE" w:rsidRDefault="0025731E">
      <w:pPr>
        <w:pStyle w:val="a3"/>
      </w:pPr>
      <w:r>
        <w:t>проведения</w:t>
      </w:r>
      <w:r>
        <w:rPr>
          <w:spacing w:val="-5"/>
        </w:rPr>
        <w:t xml:space="preserve"> </w:t>
      </w:r>
      <w:r>
        <w:t>измерений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рисунками;</w:t>
      </w:r>
      <w:r>
        <w:rPr>
          <w:spacing w:val="-7"/>
        </w:rPr>
        <w:t xml:space="preserve"> </w:t>
      </w:r>
      <w:r>
        <w:t>непрограммируемый</w:t>
      </w:r>
      <w:r>
        <w:rPr>
          <w:spacing w:val="-5"/>
        </w:rPr>
        <w:t xml:space="preserve"> </w:t>
      </w:r>
      <w:r>
        <w:t>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</w:t>
      </w:r>
      <w:r>
        <w:t>зи, хранилища базы данных</w:t>
      </w:r>
    </w:p>
    <w:p w:rsidR="00CC0BAE" w:rsidRDefault="0025731E">
      <w:pPr>
        <w:pStyle w:val="a3"/>
      </w:pP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информационно-</w:t>
      </w:r>
    </w:p>
    <w:p w:rsidR="00CC0BAE" w:rsidRDefault="0025731E">
      <w:pPr>
        <w:pStyle w:val="a3"/>
      </w:pPr>
      <w:r>
        <w:t>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«Интернет»)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непрограммируемый</w:t>
      </w:r>
      <w:r>
        <w:rPr>
          <w:spacing w:val="-4"/>
        </w:rPr>
        <w:t xml:space="preserve"> </w:t>
      </w:r>
      <w:r>
        <w:rPr>
          <w:spacing w:val="-2"/>
        </w:rPr>
        <w:t>калькулятор);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</w:pPr>
      <w:r>
        <w:t>→ по географии — линейка для измерения расстояний по топографической карте;</w:t>
      </w:r>
      <w:r>
        <w:t xml:space="preserve"> непрограммируемый</w:t>
      </w:r>
      <w:r>
        <w:rPr>
          <w:spacing w:val="-4"/>
        </w:rPr>
        <w:t xml:space="preserve"> </w:t>
      </w:r>
      <w:r>
        <w:t>калькулятор;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атласы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практических заданий;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  <w:spacing w:before="1"/>
      </w:pPr>
      <w:r>
        <w:t>→ по иностранным языкам — технические средства, обеспечивающие воспроизведение аудиозаписей,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носителях,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</w:t>
      </w:r>
      <w:r>
        <w:t>ний</w:t>
      </w:r>
      <w:r>
        <w:rPr>
          <w:spacing w:val="-5"/>
        </w:rPr>
        <w:t xml:space="preserve"> </w:t>
      </w:r>
      <w:r>
        <w:t>раздела</w:t>
      </w:r>
    </w:p>
    <w:p w:rsidR="00CC0BAE" w:rsidRDefault="0025731E">
      <w:pPr>
        <w:pStyle w:val="a3"/>
      </w:pPr>
      <w:r>
        <w:t>«</w:t>
      </w:r>
      <w:proofErr w:type="spellStart"/>
      <w:r>
        <w:t>Аудирование</w:t>
      </w:r>
      <w:proofErr w:type="spellEnd"/>
      <w:r>
        <w:t>»</w:t>
      </w:r>
      <w:r>
        <w:rPr>
          <w:spacing w:val="-4"/>
        </w:rPr>
        <w:t xml:space="preserve"> </w:t>
      </w:r>
      <w:r>
        <w:t>КИМ;</w:t>
      </w:r>
      <w:r>
        <w:rPr>
          <w:spacing w:val="-7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техника,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имеющая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информационно- телекоммуникационной сети «Интернет»; </w:t>
      </w:r>
      <w:proofErr w:type="spellStart"/>
      <w:r>
        <w:t>аудиогарнитура</w:t>
      </w:r>
      <w:proofErr w:type="spellEnd"/>
      <w:r>
        <w:t xml:space="preserve"> для выполнения заданий,</w:t>
      </w:r>
    </w:p>
    <w:p w:rsidR="00CC0BAE" w:rsidRDefault="00CC0BAE">
      <w:pPr>
        <w:pStyle w:val="a3"/>
        <w:sectPr w:rsidR="00CC0BAE">
          <w:pgSz w:w="11910" w:h="16840"/>
          <w:pgMar w:top="760" w:right="850" w:bottom="280" w:left="850" w:header="720" w:footer="720" w:gutter="0"/>
          <w:cols w:space="720"/>
        </w:sectPr>
      </w:pPr>
    </w:p>
    <w:p w:rsidR="00CC0BAE" w:rsidRDefault="0025731E">
      <w:pPr>
        <w:pStyle w:val="a3"/>
        <w:spacing w:before="72"/>
      </w:pPr>
      <w:r>
        <w:lastRenderedPageBreak/>
        <w:t>предусматривающих</w:t>
      </w:r>
      <w:r>
        <w:rPr>
          <w:spacing w:val="-5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rPr>
          <w:spacing w:val="-2"/>
        </w:rPr>
        <w:t>ответы;</w:t>
      </w:r>
    </w:p>
    <w:p w:rsidR="00CC0BAE" w:rsidRDefault="00CC0BAE">
      <w:pPr>
        <w:pStyle w:val="a3"/>
        <w:spacing w:before="1"/>
        <w:ind w:left="0"/>
      </w:pPr>
    </w:p>
    <w:p w:rsidR="00CC0BAE" w:rsidRDefault="0025731E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техника,</w:t>
      </w:r>
      <w:r>
        <w:rPr>
          <w:spacing w:val="-6"/>
        </w:rPr>
        <w:t xml:space="preserve"> </w:t>
      </w:r>
      <w:r>
        <w:t>не имеющая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информационно-</w:t>
      </w:r>
    </w:p>
    <w:p w:rsidR="00CC0BAE" w:rsidRDefault="0025731E">
      <w:pPr>
        <w:pStyle w:val="a3"/>
      </w:pPr>
      <w:r>
        <w:t>телекоммуникационной</w:t>
      </w:r>
      <w:r>
        <w:rPr>
          <w:spacing w:val="-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rPr>
          <w:spacing w:val="-2"/>
        </w:rPr>
        <w:t>обеспечением,</w:t>
      </w:r>
    </w:p>
    <w:p w:rsidR="00CC0BAE" w:rsidRDefault="0025731E">
      <w:pPr>
        <w:pStyle w:val="a3"/>
      </w:pPr>
      <w:r>
        <w:t>предоставляющим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презентациями,</w:t>
      </w:r>
      <w:r>
        <w:rPr>
          <w:spacing w:val="-5"/>
        </w:rPr>
        <w:t xml:space="preserve"> </w:t>
      </w:r>
      <w:r>
        <w:t>редакторами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таблиц, текстовыми редакторами, средами программирования;</w:t>
      </w:r>
    </w:p>
    <w:p w:rsidR="00CC0BAE" w:rsidRDefault="00CC0BAE">
      <w:pPr>
        <w:pStyle w:val="a3"/>
        <w:spacing w:before="2"/>
        <w:ind w:left="0"/>
      </w:pPr>
    </w:p>
    <w:p w:rsidR="00CC0BAE" w:rsidRDefault="0025731E">
      <w:pPr>
        <w:pStyle w:val="a3"/>
        <w:spacing w:line="237" w:lineRule="auto"/>
      </w:pPr>
      <w:r>
        <w:t>→ по литературе</w:t>
      </w:r>
      <w:r>
        <w:rPr>
          <w:spacing w:val="-1"/>
        </w:rPr>
        <w:t xml:space="preserve"> </w:t>
      </w:r>
      <w:r>
        <w:t>— орфографический словарь, позволяющий устанавливать нормативное написание</w:t>
      </w:r>
      <w:r>
        <w:rPr>
          <w:spacing w:val="-6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сборники</w:t>
      </w:r>
      <w:r>
        <w:rPr>
          <w:spacing w:val="-2"/>
        </w:rPr>
        <w:t xml:space="preserve"> лирики;</w:t>
      </w:r>
    </w:p>
    <w:p w:rsidR="00CC0BAE" w:rsidRDefault="00CC0BAE">
      <w:pPr>
        <w:pStyle w:val="a3"/>
        <w:spacing w:before="1"/>
        <w:ind w:left="0"/>
      </w:pPr>
    </w:p>
    <w:p w:rsidR="00CC0BAE" w:rsidRDefault="0025731E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линейка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рисунков;</w:t>
      </w:r>
      <w:r>
        <w:rPr>
          <w:spacing w:val="-2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rPr>
          <w:spacing w:val="-2"/>
        </w:rPr>
        <w:t>материалы,</w:t>
      </w:r>
    </w:p>
    <w:p w:rsidR="00CC0BAE" w:rsidRDefault="0025731E">
      <w:pPr>
        <w:pStyle w:val="a3"/>
      </w:pPr>
      <w:r>
        <w:t>содержащие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CC0BAE" w:rsidRDefault="00CC0BAE">
      <w:pPr>
        <w:pStyle w:val="a3"/>
        <w:spacing w:before="1"/>
        <w:ind w:left="0"/>
      </w:pPr>
    </w:p>
    <w:p w:rsidR="00CC0BAE" w:rsidRDefault="0025731E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нормативное написание слов;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</w:pPr>
      <w:r>
        <w:t>→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</w:t>
      </w:r>
      <w:r>
        <w:t>;</w:t>
      </w:r>
      <w:r>
        <w:rPr>
          <w:spacing w:val="-3"/>
        </w:rPr>
        <w:t xml:space="preserve"> </w:t>
      </w:r>
      <w:r>
        <w:t>непрограммируемый</w:t>
      </w:r>
      <w:r>
        <w:rPr>
          <w:spacing w:val="-3"/>
        </w:rPr>
        <w:t xml:space="preserve"> </w:t>
      </w:r>
      <w:r>
        <w:t>калькулятор; лабораторное оборудование для выполнения экспериментального задания;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  <w:jc w:val="both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непрограммируемый</w:t>
      </w:r>
      <w:r>
        <w:rPr>
          <w:spacing w:val="-3"/>
        </w:rPr>
        <w:t xml:space="preserve"> </w:t>
      </w:r>
      <w:r>
        <w:t>калькулятор;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реактивов</w:t>
      </w:r>
    </w:p>
    <w:p w:rsidR="00CC0BAE" w:rsidRDefault="0025731E">
      <w:pPr>
        <w:pStyle w:val="a3"/>
        <w:ind w:right="213"/>
        <w:jc w:val="both"/>
      </w:pPr>
      <w:r>
        <w:t>и</w:t>
      </w:r>
      <w:r>
        <w:rPr>
          <w:spacing w:val="-4"/>
        </w:rPr>
        <w:t xml:space="preserve"> </w:t>
      </w:r>
      <w:r>
        <w:t>лабораторное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CC0BAE" w:rsidRDefault="00CC0BAE">
      <w:pPr>
        <w:pStyle w:val="a3"/>
        <w:ind w:left="0"/>
      </w:pPr>
    </w:p>
    <w:p w:rsidR="00CC0BAE" w:rsidRDefault="0025731E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помет</w:t>
      </w:r>
      <w:r>
        <w:t>ки, относящиеся к содержанию заданий КИМ по учебным предметам.</w:t>
      </w:r>
    </w:p>
    <w:sectPr w:rsidR="00CC0BAE">
      <w:pgSz w:w="11910" w:h="16840"/>
      <w:pgMar w:top="7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955FA"/>
    <w:multiLevelType w:val="hybridMultilevel"/>
    <w:tmpl w:val="5B36B3E8"/>
    <w:lvl w:ilvl="0" w:tplc="5E4632F0">
      <w:start w:val="22"/>
      <w:numFmt w:val="decimal"/>
      <w:lvlText w:val="%1"/>
      <w:lvlJc w:val="left"/>
      <w:pPr>
        <w:ind w:left="30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BC13CE"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 w:tplc="02049062"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 w:tplc="A98621E4"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 w:tplc="9DFE951E"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 w:tplc="0682272A"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 w:tplc="E91A4E0A"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 w:tplc="646E3560"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 w:tplc="F2CE4F9E"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abstractNum w:abstractNumId="1">
    <w:nsid w:val="58172DEE"/>
    <w:multiLevelType w:val="hybridMultilevel"/>
    <w:tmpl w:val="855ECDF6"/>
    <w:lvl w:ilvl="0" w:tplc="DD0C9F6A">
      <w:start w:val="12"/>
      <w:numFmt w:val="decimal"/>
      <w:lvlText w:val="%1"/>
      <w:lvlJc w:val="left"/>
      <w:pPr>
        <w:ind w:left="30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4F57C"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 w:tplc="27FAFDA4"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 w:tplc="32762C58"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 w:tplc="AAC48FB2"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 w:tplc="28D60A24"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 w:tplc="707001DA"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 w:tplc="470CEAE6"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 w:tplc="0C8CB4AE"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BAE"/>
    <w:rsid w:val="0025731E"/>
    <w:rsid w:val="00C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12E73-1108-4484-8FB8-FD39CD8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4"/>
      <w:ind w:left="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2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2025-01-25T10:23:00Z</dcterms:created>
  <dcterms:modified xsi:type="dcterms:W3CDTF">2025-01-25T10:25:00Z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2019</vt:lpwstr>
  </property>
</Properties>
</file>